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5D" w:rsidRPr="00AB72E1" w:rsidRDefault="00AB72E1" w:rsidP="00FE005D">
      <w:pPr>
        <w:spacing w:line="240" w:lineRule="exact"/>
        <w:ind w:right="1465"/>
        <w:rPr>
          <w:sz w:val="22"/>
          <w:szCs w:val="22"/>
        </w:rPr>
      </w:pPr>
      <w:r w:rsidRPr="00AB72E1">
        <w:rPr>
          <w:sz w:val="22"/>
          <w:szCs w:val="22"/>
        </w:rPr>
        <w:t>6 February 2020</w:t>
      </w:r>
    </w:p>
    <w:p w:rsidR="00FE005D" w:rsidRPr="00D81D1E" w:rsidRDefault="00FE005D" w:rsidP="00FE005D">
      <w:pPr>
        <w:spacing w:line="240" w:lineRule="exact"/>
        <w:ind w:right="1465"/>
        <w:rPr>
          <w:sz w:val="22"/>
          <w:szCs w:val="22"/>
          <w:highlight w:val="yellow"/>
        </w:rPr>
      </w:pPr>
    </w:p>
    <w:p w:rsidR="00FE005D" w:rsidRPr="00D81D1E" w:rsidRDefault="00FE005D" w:rsidP="00FE005D">
      <w:pPr>
        <w:spacing w:line="240" w:lineRule="exact"/>
        <w:ind w:right="1465"/>
        <w:rPr>
          <w:sz w:val="22"/>
          <w:szCs w:val="22"/>
          <w:highlight w:val="yellow"/>
        </w:rPr>
      </w:pPr>
    </w:p>
    <w:p w:rsidR="00FE005D" w:rsidRPr="008210C0" w:rsidRDefault="00FE005D" w:rsidP="00FE005D">
      <w:pPr>
        <w:spacing w:line="240" w:lineRule="exact"/>
        <w:rPr>
          <w:sz w:val="22"/>
          <w:szCs w:val="22"/>
        </w:rPr>
      </w:pPr>
      <w:r w:rsidRPr="008210C0">
        <w:rPr>
          <w:sz w:val="22"/>
          <w:szCs w:val="22"/>
        </w:rPr>
        <w:t>Economy and Infrastructure Committee</w:t>
      </w:r>
    </w:p>
    <w:p w:rsidR="00FE005D" w:rsidRDefault="00FE005D" w:rsidP="00FE005D">
      <w:pPr>
        <w:spacing w:line="240" w:lineRule="exact"/>
        <w:rPr>
          <w:sz w:val="22"/>
          <w:szCs w:val="22"/>
        </w:rPr>
      </w:pPr>
      <w:r w:rsidRPr="008210C0">
        <w:rPr>
          <w:sz w:val="22"/>
          <w:szCs w:val="22"/>
        </w:rPr>
        <w:t>Parliament House</w:t>
      </w:r>
    </w:p>
    <w:p w:rsidR="00FE005D" w:rsidRPr="008210C0" w:rsidRDefault="00FE005D" w:rsidP="00FE005D">
      <w:pPr>
        <w:spacing w:line="240" w:lineRule="exact"/>
        <w:rPr>
          <w:sz w:val="22"/>
          <w:szCs w:val="22"/>
        </w:rPr>
      </w:pPr>
      <w:r w:rsidRPr="008210C0">
        <w:rPr>
          <w:sz w:val="22"/>
          <w:szCs w:val="22"/>
        </w:rPr>
        <w:t>Spring Street</w:t>
      </w:r>
    </w:p>
    <w:p w:rsidR="00FE005D" w:rsidRDefault="00FE005D" w:rsidP="00FE005D">
      <w:pPr>
        <w:spacing w:line="240" w:lineRule="exact"/>
        <w:rPr>
          <w:sz w:val="22"/>
          <w:szCs w:val="22"/>
        </w:rPr>
      </w:pPr>
      <w:r w:rsidRPr="008210C0">
        <w:rPr>
          <w:sz w:val="22"/>
          <w:szCs w:val="22"/>
        </w:rPr>
        <w:t xml:space="preserve">EAST </w:t>
      </w:r>
      <w:proofErr w:type="gramStart"/>
      <w:r w:rsidRPr="008210C0">
        <w:rPr>
          <w:sz w:val="22"/>
          <w:szCs w:val="22"/>
        </w:rPr>
        <w:t>MELBOURNE</w:t>
      </w:r>
      <w:r w:rsidR="00AB72E1">
        <w:rPr>
          <w:sz w:val="22"/>
          <w:szCs w:val="22"/>
        </w:rPr>
        <w:t xml:space="preserve">  </w:t>
      </w:r>
      <w:r w:rsidRPr="008210C0">
        <w:rPr>
          <w:sz w:val="22"/>
          <w:szCs w:val="22"/>
        </w:rPr>
        <w:t>VIC</w:t>
      </w:r>
      <w:proofErr w:type="gramEnd"/>
      <w:r w:rsidR="00AB72E1">
        <w:rPr>
          <w:sz w:val="22"/>
          <w:szCs w:val="22"/>
        </w:rPr>
        <w:t xml:space="preserve">  </w:t>
      </w:r>
      <w:r w:rsidRPr="008210C0">
        <w:rPr>
          <w:sz w:val="22"/>
          <w:szCs w:val="22"/>
        </w:rPr>
        <w:t>3002</w:t>
      </w:r>
    </w:p>
    <w:p w:rsidR="00FE005D" w:rsidRPr="00D81D1E" w:rsidRDefault="00FE005D" w:rsidP="00FE005D">
      <w:pPr>
        <w:spacing w:line="240" w:lineRule="exact"/>
        <w:rPr>
          <w:sz w:val="22"/>
          <w:szCs w:val="22"/>
          <w:highlight w:val="yellow"/>
        </w:rPr>
      </w:pPr>
    </w:p>
    <w:p w:rsidR="00FE005D" w:rsidRPr="00D81D1E" w:rsidRDefault="00FE005D" w:rsidP="00FE005D">
      <w:pPr>
        <w:spacing w:line="240" w:lineRule="exact"/>
        <w:rPr>
          <w:sz w:val="22"/>
          <w:szCs w:val="22"/>
          <w:highlight w:val="yellow"/>
        </w:rPr>
      </w:pPr>
    </w:p>
    <w:p w:rsidR="00FE005D" w:rsidRPr="008210C0" w:rsidRDefault="00FE005D" w:rsidP="00FE005D">
      <w:pPr>
        <w:spacing w:line="240" w:lineRule="exact"/>
        <w:ind w:right="1465"/>
        <w:rPr>
          <w:sz w:val="22"/>
          <w:szCs w:val="22"/>
        </w:rPr>
      </w:pPr>
      <w:r>
        <w:rPr>
          <w:sz w:val="22"/>
          <w:szCs w:val="22"/>
        </w:rPr>
        <w:t>The Executive Officer</w:t>
      </w:r>
    </w:p>
    <w:p w:rsidR="00FE005D" w:rsidRPr="00D81D1E" w:rsidRDefault="00FE005D" w:rsidP="00FE005D">
      <w:pPr>
        <w:pStyle w:val="suburb"/>
        <w:spacing w:after="120" w:line="240" w:lineRule="exact"/>
        <w:rPr>
          <w:rFonts w:ascii="Arial Bold" w:hAnsi="Arial Bold" w:cs="Arial"/>
          <w:szCs w:val="22"/>
          <w:highlight w:val="yellow"/>
        </w:rPr>
      </w:pPr>
    </w:p>
    <w:p w:rsidR="00FE005D" w:rsidRPr="008210C0" w:rsidRDefault="00FE005D" w:rsidP="00FE005D">
      <w:pPr>
        <w:rPr>
          <w:b/>
          <w:sz w:val="22"/>
          <w:szCs w:val="22"/>
        </w:rPr>
      </w:pPr>
      <w:r w:rsidRPr="008210C0">
        <w:rPr>
          <w:b/>
          <w:sz w:val="22"/>
          <w:szCs w:val="22"/>
        </w:rPr>
        <w:t>SUBMISSION TO ECONOMY AND INFRASTRUCTURE COMMITTEE INQUIRY INTO EXPANDING MELBOURNE’S FREE TRAM ZONE</w:t>
      </w:r>
    </w:p>
    <w:p w:rsidR="00FE005D" w:rsidRPr="00D81D1E" w:rsidRDefault="00FE005D" w:rsidP="00FE005D">
      <w:pPr>
        <w:rPr>
          <w:sz w:val="22"/>
          <w:szCs w:val="22"/>
          <w:highlight w:val="yellow"/>
        </w:rPr>
      </w:pPr>
    </w:p>
    <w:p w:rsidR="002A727F" w:rsidRDefault="00D07BA1" w:rsidP="00FE005D">
      <w:pPr>
        <w:rPr>
          <w:sz w:val="22"/>
          <w:szCs w:val="22"/>
        </w:rPr>
      </w:pPr>
      <w:r>
        <w:rPr>
          <w:sz w:val="22"/>
          <w:szCs w:val="22"/>
        </w:rPr>
        <w:t xml:space="preserve">The City of Melbourne welcomes the opportunity to provide a </w:t>
      </w:r>
      <w:r w:rsidR="00F61BA3">
        <w:rPr>
          <w:sz w:val="22"/>
          <w:szCs w:val="22"/>
        </w:rPr>
        <w:t xml:space="preserve">brief </w:t>
      </w:r>
      <w:r>
        <w:rPr>
          <w:sz w:val="22"/>
          <w:szCs w:val="22"/>
        </w:rPr>
        <w:t xml:space="preserve">submission </w:t>
      </w:r>
      <w:r w:rsidR="00160DDC">
        <w:rPr>
          <w:sz w:val="22"/>
          <w:szCs w:val="22"/>
        </w:rPr>
        <w:t xml:space="preserve">which </w:t>
      </w:r>
      <w:r>
        <w:rPr>
          <w:sz w:val="22"/>
          <w:szCs w:val="22"/>
        </w:rPr>
        <w:t>details the endorsed position of Council on the Free Tram Zone</w:t>
      </w:r>
      <w:r w:rsidR="00272E25">
        <w:rPr>
          <w:sz w:val="22"/>
          <w:szCs w:val="22"/>
        </w:rPr>
        <w:t>,</w:t>
      </w:r>
      <w:r>
        <w:rPr>
          <w:sz w:val="22"/>
          <w:szCs w:val="22"/>
        </w:rPr>
        <w:t xml:space="preserve"> transport pricing</w:t>
      </w:r>
      <w:r w:rsidR="00272E25">
        <w:rPr>
          <w:sz w:val="22"/>
          <w:szCs w:val="22"/>
        </w:rPr>
        <w:t xml:space="preserve"> and new technologies to improve the performance of transport networks</w:t>
      </w:r>
      <w:r>
        <w:rPr>
          <w:sz w:val="22"/>
          <w:szCs w:val="22"/>
        </w:rPr>
        <w:t>.</w:t>
      </w:r>
    </w:p>
    <w:p w:rsidR="002A727F" w:rsidRDefault="002A727F" w:rsidP="00FE005D">
      <w:pPr>
        <w:rPr>
          <w:sz w:val="22"/>
          <w:szCs w:val="22"/>
        </w:rPr>
      </w:pPr>
    </w:p>
    <w:p w:rsidR="00B91A2E" w:rsidRDefault="00D07BA1" w:rsidP="00B91A2E">
      <w:pPr>
        <w:rPr>
          <w:sz w:val="22"/>
          <w:szCs w:val="22"/>
        </w:rPr>
      </w:pPr>
      <w:r>
        <w:rPr>
          <w:sz w:val="22"/>
          <w:szCs w:val="22"/>
        </w:rPr>
        <w:t xml:space="preserve">In October 2019, councillors endorsed the </w:t>
      </w:r>
      <w:hyperlink r:id="rId9" w:history="1">
        <w:r w:rsidRPr="00514698">
          <w:rPr>
            <w:rStyle w:val="Hyperlink"/>
            <w:sz w:val="22"/>
            <w:szCs w:val="22"/>
          </w:rPr>
          <w:t>Transport Strategy 2030</w:t>
        </w:r>
      </w:hyperlink>
      <w:r w:rsidR="00BD102A">
        <w:rPr>
          <w:sz w:val="22"/>
          <w:szCs w:val="22"/>
        </w:rPr>
        <w:t>.</w:t>
      </w:r>
      <w:r w:rsidR="002A727F">
        <w:rPr>
          <w:sz w:val="22"/>
          <w:szCs w:val="22"/>
        </w:rPr>
        <w:t xml:space="preserve"> </w:t>
      </w:r>
      <w:bookmarkStart w:id="0" w:name="_GoBack"/>
      <w:bookmarkEnd w:id="0"/>
      <w:r w:rsidR="002B0CB5">
        <w:rPr>
          <w:sz w:val="22"/>
          <w:szCs w:val="22"/>
        </w:rPr>
        <w:t>The strategy</w:t>
      </w:r>
      <w:r>
        <w:rPr>
          <w:sz w:val="22"/>
          <w:szCs w:val="22"/>
        </w:rPr>
        <w:t xml:space="preserve"> support</w:t>
      </w:r>
      <w:r w:rsidR="00E84ADE">
        <w:rPr>
          <w:sz w:val="22"/>
          <w:szCs w:val="22"/>
        </w:rPr>
        <w:t>s</w:t>
      </w:r>
      <w:r>
        <w:rPr>
          <w:sz w:val="22"/>
          <w:szCs w:val="22"/>
        </w:rPr>
        <w:t xml:space="preserve"> </w:t>
      </w:r>
      <w:r w:rsidR="00B91A2E">
        <w:rPr>
          <w:sz w:val="22"/>
          <w:szCs w:val="22"/>
        </w:rPr>
        <w:t>effective public transport pricing to manage demand.</w:t>
      </w:r>
      <w:r w:rsidR="00F61BA3">
        <w:rPr>
          <w:sz w:val="22"/>
          <w:szCs w:val="22"/>
        </w:rPr>
        <w:t xml:space="preserve"> It states </w:t>
      </w:r>
      <w:r w:rsidR="00B91A2E">
        <w:rPr>
          <w:sz w:val="22"/>
          <w:szCs w:val="22"/>
        </w:rPr>
        <w:t xml:space="preserve">that reforms to </w:t>
      </w:r>
      <w:r w:rsidR="00B91A2E" w:rsidRPr="00B91A2E">
        <w:rPr>
          <w:sz w:val="22"/>
          <w:szCs w:val="22"/>
        </w:rPr>
        <w:t>public transport pricing could help relieve</w:t>
      </w:r>
      <w:r w:rsidR="00B91A2E">
        <w:rPr>
          <w:sz w:val="22"/>
          <w:szCs w:val="22"/>
        </w:rPr>
        <w:t xml:space="preserve"> </w:t>
      </w:r>
      <w:r w:rsidR="00B91A2E" w:rsidRPr="00B91A2E">
        <w:rPr>
          <w:sz w:val="22"/>
          <w:szCs w:val="22"/>
        </w:rPr>
        <w:t>traffic congestion and public transport overcrowding.</w:t>
      </w:r>
      <w:r w:rsidR="00B91A2E">
        <w:rPr>
          <w:sz w:val="22"/>
          <w:szCs w:val="22"/>
        </w:rPr>
        <w:t xml:space="preserve"> </w:t>
      </w:r>
      <w:r w:rsidR="00B91A2E" w:rsidRPr="00B91A2E">
        <w:rPr>
          <w:sz w:val="22"/>
          <w:szCs w:val="22"/>
        </w:rPr>
        <w:t>Infrastructure Victoria has recommended discounting</w:t>
      </w:r>
      <w:r w:rsidR="00B91A2E">
        <w:rPr>
          <w:sz w:val="22"/>
          <w:szCs w:val="22"/>
        </w:rPr>
        <w:t xml:space="preserve"> </w:t>
      </w:r>
      <w:r w:rsidR="00B91A2E" w:rsidRPr="00B91A2E">
        <w:rPr>
          <w:sz w:val="22"/>
          <w:szCs w:val="22"/>
        </w:rPr>
        <w:t xml:space="preserve">and increasing the frequencies of </w:t>
      </w:r>
      <w:r w:rsidR="002A727F">
        <w:rPr>
          <w:sz w:val="22"/>
          <w:szCs w:val="22"/>
        </w:rPr>
        <w:t xml:space="preserve">‘shoulder’ services either side of the </w:t>
      </w:r>
      <w:r w:rsidR="00B91A2E" w:rsidRPr="00B91A2E">
        <w:rPr>
          <w:sz w:val="22"/>
          <w:szCs w:val="22"/>
        </w:rPr>
        <w:t>peak to</w:t>
      </w:r>
      <w:r w:rsidR="00B91A2E">
        <w:rPr>
          <w:sz w:val="22"/>
          <w:szCs w:val="22"/>
        </w:rPr>
        <w:t xml:space="preserve"> </w:t>
      </w:r>
      <w:r w:rsidR="00415220">
        <w:rPr>
          <w:sz w:val="22"/>
          <w:szCs w:val="22"/>
        </w:rPr>
        <w:t xml:space="preserve">spread </w:t>
      </w:r>
      <w:r w:rsidR="00B91A2E" w:rsidRPr="00B91A2E">
        <w:rPr>
          <w:sz w:val="22"/>
          <w:szCs w:val="22"/>
        </w:rPr>
        <w:t xml:space="preserve">travel </w:t>
      </w:r>
      <w:r w:rsidR="00415220">
        <w:rPr>
          <w:sz w:val="22"/>
          <w:szCs w:val="22"/>
        </w:rPr>
        <w:t>demand over a longer period of time</w:t>
      </w:r>
      <w:r w:rsidR="00B91A2E">
        <w:rPr>
          <w:sz w:val="22"/>
          <w:szCs w:val="22"/>
        </w:rPr>
        <w:t xml:space="preserve">. </w:t>
      </w:r>
      <w:r w:rsidR="00B91A2E" w:rsidRPr="00B91A2E">
        <w:rPr>
          <w:sz w:val="22"/>
          <w:szCs w:val="22"/>
        </w:rPr>
        <w:t xml:space="preserve">This </w:t>
      </w:r>
      <w:r w:rsidR="00160DDC">
        <w:rPr>
          <w:sz w:val="22"/>
          <w:szCs w:val="22"/>
        </w:rPr>
        <w:t>c</w:t>
      </w:r>
      <w:r w:rsidR="00B91A2E" w:rsidRPr="00B91A2E">
        <w:rPr>
          <w:sz w:val="22"/>
          <w:szCs w:val="22"/>
        </w:rPr>
        <w:t>ould complement a</w:t>
      </w:r>
      <w:r w:rsidR="00B91A2E">
        <w:rPr>
          <w:sz w:val="22"/>
          <w:szCs w:val="22"/>
        </w:rPr>
        <w:t xml:space="preserve"> </w:t>
      </w:r>
      <w:r w:rsidR="00B91A2E" w:rsidRPr="00B91A2E">
        <w:rPr>
          <w:sz w:val="22"/>
          <w:szCs w:val="22"/>
        </w:rPr>
        <w:t>road user pricing scheme.</w:t>
      </w:r>
    </w:p>
    <w:p w:rsidR="00B91A2E" w:rsidRPr="00B91A2E" w:rsidRDefault="00B91A2E" w:rsidP="00B91A2E">
      <w:pPr>
        <w:rPr>
          <w:sz w:val="22"/>
          <w:szCs w:val="22"/>
        </w:rPr>
      </w:pPr>
    </w:p>
    <w:p w:rsidR="00B91A2E" w:rsidRDefault="00272E25" w:rsidP="00B91A2E">
      <w:pPr>
        <w:rPr>
          <w:sz w:val="22"/>
          <w:szCs w:val="22"/>
        </w:rPr>
      </w:pPr>
      <w:r>
        <w:rPr>
          <w:sz w:val="22"/>
          <w:szCs w:val="22"/>
        </w:rPr>
        <w:t>The strategy notes that r</w:t>
      </w:r>
      <w:r w:rsidR="00B91A2E" w:rsidRPr="00B91A2E">
        <w:rPr>
          <w:sz w:val="22"/>
          <w:szCs w:val="22"/>
        </w:rPr>
        <w:t>educing the cost of public transport can make it more</w:t>
      </w:r>
      <w:r w:rsidR="00B91A2E">
        <w:rPr>
          <w:sz w:val="22"/>
          <w:szCs w:val="22"/>
        </w:rPr>
        <w:t xml:space="preserve"> </w:t>
      </w:r>
      <w:r w:rsidR="00B91A2E" w:rsidRPr="00B91A2E">
        <w:rPr>
          <w:sz w:val="22"/>
          <w:szCs w:val="22"/>
        </w:rPr>
        <w:t>attractive</w:t>
      </w:r>
      <w:r w:rsidR="0061427C">
        <w:rPr>
          <w:sz w:val="22"/>
          <w:szCs w:val="22"/>
        </w:rPr>
        <w:t xml:space="preserve"> and that the </w:t>
      </w:r>
      <w:r w:rsidR="0061427C" w:rsidRPr="00B91A2E">
        <w:rPr>
          <w:sz w:val="22"/>
          <w:szCs w:val="22"/>
        </w:rPr>
        <w:t>free tram zone</w:t>
      </w:r>
      <w:r w:rsidR="0061427C">
        <w:rPr>
          <w:sz w:val="22"/>
          <w:szCs w:val="22"/>
        </w:rPr>
        <w:t xml:space="preserve"> may make it easier </w:t>
      </w:r>
      <w:r w:rsidR="0061427C" w:rsidRPr="00B91A2E">
        <w:rPr>
          <w:sz w:val="22"/>
          <w:szCs w:val="22"/>
        </w:rPr>
        <w:t>for visitors to</w:t>
      </w:r>
      <w:r w:rsidR="0061427C">
        <w:rPr>
          <w:sz w:val="22"/>
          <w:szCs w:val="22"/>
        </w:rPr>
        <w:t xml:space="preserve"> </w:t>
      </w:r>
      <w:r w:rsidR="0061427C" w:rsidRPr="00B91A2E">
        <w:rPr>
          <w:sz w:val="22"/>
          <w:szCs w:val="22"/>
        </w:rPr>
        <w:t>explore the central city</w:t>
      </w:r>
      <w:r w:rsidR="00B91A2E" w:rsidRPr="00B91A2E">
        <w:rPr>
          <w:sz w:val="22"/>
          <w:szCs w:val="22"/>
        </w:rPr>
        <w:t xml:space="preserve">. </w:t>
      </w:r>
      <w:r w:rsidR="00467FA9">
        <w:rPr>
          <w:sz w:val="22"/>
          <w:szCs w:val="22"/>
        </w:rPr>
        <w:t xml:space="preserve">It </w:t>
      </w:r>
      <w:r w:rsidR="0061427C">
        <w:rPr>
          <w:sz w:val="22"/>
          <w:szCs w:val="22"/>
        </w:rPr>
        <w:t xml:space="preserve">also notes </w:t>
      </w:r>
      <w:r w:rsidR="00467FA9">
        <w:rPr>
          <w:sz w:val="22"/>
          <w:szCs w:val="22"/>
        </w:rPr>
        <w:t xml:space="preserve">that </w:t>
      </w:r>
      <w:r w:rsidR="0061427C">
        <w:rPr>
          <w:sz w:val="22"/>
          <w:szCs w:val="22"/>
        </w:rPr>
        <w:t xml:space="preserve">the </w:t>
      </w:r>
      <w:r w:rsidR="00467FA9">
        <w:rPr>
          <w:sz w:val="22"/>
          <w:szCs w:val="22"/>
        </w:rPr>
        <w:t>f</w:t>
      </w:r>
      <w:r w:rsidR="00B91A2E" w:rsidRPr="00B91A2E">
        <w:rPr>
          <w:sz w:val="22"/>
          <w:szCs w:val="22"/>
        </w:rPr>
        <w:t xml:space="preserve">ree </w:t>
      </w:r>
      <w:r w:rsidR="0061427C">
        <w:rPr>
          <w:sz w:val="22"/>
          <w:szCs w:val="22"/>
        </w:rPr>
        <w:t xml:space="preserve">zone </w:t>
      </w:r>
      <w:r w:rsidR="00B91A2E" w:rsidRPr="00B91A2E">
        <w:rPr>
          <w:sz w:val="22"/>
          <w:szCs w:val="22"/>
        </w:rPr>
        <w:t>raise</w:t>
      </w:r>
      <w:r w:rsidR="0061427C">
        <w:rPr>
          <w:sz w:val="22"/>
          <w:szCs w:val="22"/>
        </w:rPr>
        <w:t>s</w:t>
      </w:r>
      <w:r w:rsidR="00B91A2E" w:rsidRPr="00B91A2E">
        <w:rPr>
          <w:sz w:val="22"/>
          <w:szCs w:val="22"/>
        </w:rPr>
        <w:t xml:space="preserve"> some</w:t>
      </w:r>
      <w:r w:rsidR="00B91A2E">
        <w:rPr>
          <w:sz w:val="22"/>
          <w:szCs w:val="22"/>
        </w:rPr>
        <w:t xml:space="preserve"> </w:t>
      </w:r>
      <w:r w:rsidR="00B91A2E" w:rsidRPr="00B91A2E">
        <w:rPr>
          <w:sz w:val="22"/>
          <w:szCs w:val="22"/>
        </w:rPr>
        <w:t>issues, such as when short walking trips are substituted by</w:t>
      </w:r>
      <w:r w:rsidR="00B91A2E">
        <w:rPr>
          <w:sz w:val="22"/>
          <w:szCs w:val="22"/>
        </w:rPr>
        <w:t xml:space="preserve"> </w:t>
      </w:r>
      <w:r w:rsidR="00B91A2E" w:rsidRPr="00B91A2E">
        <w:rPr>
          <w:sz w:val="22"/>
          <w:szCs w:val="22"/>
        </w:rPr>
        <w:t>a tr</w:t>
      </w:r>
      <w:r w:rsidR="00BD102A">
        <w:rPr>
          <w:sz w:val="22"/>
          <w:szCs w:val="22"/>
        </w:rPr>
        <w:t>am ride, increasing overcrowding</w:t>
      </w:r>
      <w:r w:rsidR="00F61BA3">
        <w:rPr>
          <w:sz w:val="22"/>
          <w:szCs w:val="22"/>
        </w:rPr>
        <w:t xml:space="preserve">. </w:t>
      </w:r>
      <w:r w:rsidR="004D0AD8">
        <w:rPr>
          <w:sz w:val="22"/>
          <w:szCs w:val="22"/>
        </w:rPr>
        <w:t xml:space="preserve">Overcrowding particularly </w:t>
      </w:r>
      <w:r w:rsidR="00B953EF">
        <w:rPr>
          <w:sz w:val="22"/>
          <w:szCs w:val="22"/>
        </w:rPr>
        <w:t>affects people</w:t>
      </w:r>
      <w:r w:rsidR="004D0AD8">
        <w:rPr>
          <w:sz w:val="22"/>
          <w:szCs w:val="22"/>
        </w:rPr>
        <w:t xml:space="preserve"> with </w:t>
      </w:r>
      <w:r w:rsidR="006A23F5">
        <w:rPr>
          <w:sz w:val="22"/>
          <w:szCs w:val="22"/>
        </w:rPr>
        <w:t xml:space="preserve">limited mobility. </w:t>
      </w:r>
      <w:r w:rsidR="00F61BA3">
        <w:rPr>
          <w:sz w:val="22"/>
          <w:szCs w:val="22"/>
        </w:rPr>
        <w:t>The</w:t>
      </w:r>
      <w:r w:rsidR="00B91A2E" w:rsidRPr="00B91A2E">
        <w:rPr>
          <w:sz w:val="22"/>
          <w:szCs w:val="22"/>
        </w:rPr>
        <w:t xml:space="preserve"> time spent loading a</w:t>
      </w:r>
      <w:r w:rsidR="00B91A2E">
        <w:rPr>
          <w:sz w:val="22"/>
          <w:szCs w:val="22"/>
        </w:rPr>
        <w:t xml:space="preserve"> </w:t>
      </w:r>
      <w:r w:rsidR="00B91A2E" w:rsidRPr="00B91A2E">
        <w:rPr>
          <w:sz w:val="22"/>
          <w:szCs w:val="22"/>
        </w:rPr>
        <w:t>tram typically increased by around 10 per cent during peak</w:t>
      </w:r>
      <w:r w:rsidR="00B91A2E">
        <w:rPr>
          <w:sz w:val="22"/>
          <w:szCs w:val="22"/>
        </w:rPr>
        <w:t xml:space="preserve"> </w:t>
      </w:r>
      <w:r w:rsidR="00B91A2E" w:rsidRPr="00B91A2E">
        <w:rPr>
          <w:sz w:val="22"/>
          <w:szCs w:val="22"/>
        </w:rPr>
        <w:t xml:space="preserve">periods and around </w:t>
      </w:r>
      <w:r w:rsidR="00AB72E1">
        <w:rPr>
          <w:sz w:val="22"/>
          <w:szCs w:val="22"/>
        </w:rPr>
        <w:t>five</w:t>
      </w:r>
      <w:r w:rsidR="00B91A2E" w:rsidRPr="00B91A2E">
        <w:rPr>
          <w:sz w:val="22"/>
          <w:szCs w:val="22"/>
        </w:rPr>
        <w:t xml:space="preserve"> per cent off peak</w:t>
      </w:r>
      <w:r w:rsidR="00467FA9">
        <w:rPr>
          <w:sz w:val="22"/>
          <w:szCs w:val="22"/>
        </w:rPr>
        <w:t xml:space="preserve"> following the introduction of the Free Tram Zone</w:t>
      </w:r>
      <w:r w:rsidR="00B91A2E" w:rsidRPr="00B91A2E">
        <w:rPr>
          <w:sz w:val="22"/>
          <w:szCs w:val="22"/>
        </w:rPr>
        <w:t>.</w:t>
      </w:r>
    </w:p>
    <w:p w:rsidR="00B91A2E" w:rsidRPr="00B91A2E" w:rsidRDefault="00B91A2E" w:rsidP="00B91A2E">
      <w:pPr>
        <w:rPr>
          <w:sz w:val="22"/>
          <w:szCs w:val="22"/>
        </w:rPr>
      </w:pPr>
    </w:p>
    <w:p w:rsidR="00B91A2E" w:rsidRDefault="0061427C" w:rsidP="00B91A2E">
      <w:pPr>
        <w:rPr>
          <w:sz w:val="22"/>
          <w:szCs w:val="22"/>
        </w:rPr>
      </w:pPr>
      <w:r>
        <w:rPr>
          <w:sz w:val="22"/>
          <w:szCs w:val="22"/>
        </w:rPr>
        <w:t>The strategy recommends that further investigation is needed to consider whether</w:t>
      </w:r>
      <w:r w:rsidR="00895E65">
        <w:rPr>
          <w:sz w:val="22"/>
          <w:szCs w:val="22"/>
        </w:rPr>
        <w:t xml:space="preserve"> the</w:t>
      </w:r>
      <w:r w:rsidR="009E4BB1">
        <w:rPr>
          <w:sz w:val="22"/>
          <w:szCs w:val="22"/>
        </w:rPr>
        <w:t xml:space="preserve"> Free Tram Zone </w:t>
      </w:r>
      <w:r w:rsidR="00B91A2E" w:rsidRPr="00B91A2E">
        <w:rPr>
          <w:sz w:val="22"/>
          <w:szCs w:val="22"/>
        </w:rPr>
        <w:t>is the best way to enhance access to destinations across</w:t>
      </w:r>
      <w:r w:rsidR="00B91A2E">
        <w:rPr>
          <w:sz w:val="22"/>
          <w:szCs w:val="22"/>
        </w:rPr>
        <w:t xml:space="preserve"> </w:t>
      </w:r>
      <w:r w:rsidR="00B91A2E" w:rsidRPr="00B91A2E">
        <w:rPr>
          <w:sz w:val="22"/>
          <w:szCs w:val="22"/>
        </w:rPr>
        <w:t>metropolitan Melbourne.</w:t>
      </w:r>
    </w:p>
    <w:p w:rsidR="00B91A2E" w:rsidRPr="00B91A2E" w:rsidRDefault="00B91A2E" w:rsidP="00B91A2E">
      <w:pPr>
        <w:rPr>
          <w:sz w:val="22"/>
          <w:szCs w:val="22"/>
        </w:rPr>
      </w:pPr>
    </w:p>
    <w:p w:rsidR="00BD102A" w:rsidRDefault="002A3472" w:rsidP="00BD102A">
      <w:pPr>
        <w:rPr>
          <w:sz w:val="22"/>
          <w:szCs w:val="22"/>
        </w:rPr>
      </w:pPr>
      <w:r>
        <w:rPr>
          <w:sz w:val="22"/>
          <w:szCs w:val="22"/>
        </w:rPr>
        <w:t>In relation to transport tech</w:t>
      </w:r>
      <w:r w:rsidR="00BD102A">
        <w:rPr>
          <w:sz w:val="22"/>
          <w:szCs w:val="22"/>
        </w:rPr>
        <w:t xml:space="preserve">nologies, the </w:t>
      </w:r>
      <w:r w:rsidR="003D0B08">
        <w:rPr>
          <w:sz w:val="22"/>
          <w:szCs w:val="22"/>
        </w:rPr>
        <w:t xml:space="preserve">Strategy </w:t>
      </w:r>
      <w:r w:rsidR="00BD102A">
        <w:rPr>
          <w:sz w:val="22"/>
          <w:szCs w:val="22"/>
        </w:rPr>
        <w:t>supports the integration of transport services</w:t>
      </w:r>
      <w:r w:rsidR="0040157D">
        <w:rPr>
          <w:sz w:val="22"/>
          <w:szCs w:val="22"/>
        </w:rPr>
        <w:t>. It</w:t>
      </w:r>
      <w:r w:rsidR="00BD102A">
        <w:rPr>
          <w:sz w:val="22"/>
          <w:szCs w:val="22"/>
        </w:rPr>
        <w:t xml:space="preserve"> notes that all </w:t>
      </w:r>
      <w:r w:rsidR="00BD102A" w:rsidRPr="00BD102A">
        <w:rPr>
          <w:sz w:val="22"/>
          <w:szCs w:val="22"/>
        </w:rPr>
        <w:t>transport modes should function as a seamless system</w:t>
      </w:r>
      <w:r w:rsidR="00BD102A">
        <w:rPr>
          <w:sz w:val="22"/>
          <w:szCs w:val="22"/>
        </w:rPr>
        <w:t xml:space="preserve"> </w:t>
      </w:r>
      <w:r w:rsidR="00BD102A" w:rsidRPr="00BD102A">
        <w:rPr>
          <w:sz w:val="22"/>
          <w:szCs w:val="22"/>
        </w:rPr>
        <w:t>for the user, supported by communications technology</w:t>
      </w:r>
      <w:r w:rsidR="00BD102A">
        <w:rPr>
          <w:sz w:val="22"/>
          <w:szCs w:val="22"/>
        </w:rPr>
        <w:t xml:space="preserve">. Further, investigations into the use of sensor technology </w:t>
      </w:r>
      <w:r w:rsidR="00BD102A" w:rsidRPr="00BD102A">
        <w:rPr>
          <w:sz w:val="22"/>
          <w:szCs w:val="22"/>
        </w:rPr>
        <w:t>may provide</w:t>
      </w:r>
      <w:r w:rsidR="00BD102A">
        <w:rPr>
          <w:sz w:val="22"/>
          <w:szCs w:val="22"/>
        </w:rPr>
        <w:t xml:space="preserve"> </w:t>
      </w:r>
      <w:r w:rsidR="00BD102A" w:rsidRPr="00BD102A">
        <w:rPr>
          <w:sz w:val="22"/>
          <w:szCs w:val="22"/>
        </w:rPr>
        <w:t>opportunities to improve the performance of the transport</w:t>
      </w:r>
      <w:r w:rsidR="00BD102A">
        <w:rPr>
          <w:sz w:val="22"/>
          <w:szCs w:val="22"/>
        </w:rPr>
        <w:t xml:space="preserve"> </w:t>
      </w:r>
      <w:r w:rsidR="00BD102A" w:rsidRPr="00BD102A">
        <w:rPr>
          <w:sz w:val="22"/>
          <w:szCs w:val="22"/>
        </w:rPr>
        <w:t>system.</w:t>
      </w:r>
    </w:p>
    <w:p w:rsidR="00BD102A" w:rsidRDefault="00BD102A" w:rsidP="00BD102A">
      <w:pPr>
        <w:rPr>
          <w:sz w:val="22"/>
          <w:szCs w:val="22"/>
        </w:rPr>
      </w:pPr>
    </w:p>
    <w:p w:rsidR="004D0AD8" w:rsidRDefault="004D0AD8" w:rsidP="004D0AD8">
      <w:pPr>
        <w:rPr>
          <w:sz w:val="22"/>
          <w:szCs w:val="22"/>
        </w:rPr>
      </w:pPr>
      <w:r w:rsidRPr="005A0DF1">
        <w:rPr>
          <w:sz w:val="22"/>
          <w:szCs w:val="22"/>
        </w:rPr>
        <w:t>In 2014, the Victorian Auditor-General’s Office</w:t>
      </w:r>
      <w:r>
        <w:rPr>
          <w:sz w:val="22"/>
          <w:szCs w:val="22"/>
        </w:rPr>
        <w:t xml:space="preserve"> </w:t>
      </w:r>
      <w:r w:rsidRPr="005A0DF1">
        <w:rPr>
          <w:sz w:val="22"/>
          <w:szCs w:val="22"/>
        </w:rPr>
        <w:t xml:space="preserve">recommended </w:t>
      </w:r>
      <w:r>
        <w:rPr>
          <w:sz w:val="22"/>
          <w:szCs w:val="22"/>
        </w:rPr>
        <w:t>improvements to traffic signals</w:t>
      </w:r>
      <w:r w:rsidRPr="005A0DF1">
        <w:rPr>
          <w:sz w:val="22"/>
          <w:szCs w:val="22"/>
        </w:rPr>
        <w:t>. This</w:t>
      </w:r>
      <w:r>
        <w:rPr>
          <w:sz w:val="22"/>
          <w:szCs w:val="22"/>
        </w:rPr>
        <w:t xml:space="preserve"> </w:t>
      </w:r>
      <w:r w:rsidRPr="005A0DF1">
        <w:rPr>
          <w:sz w:val="22"/>
          <w:szCs w:val="22"/>
        </w:rPr>
        <w:t>included increasing the frequency of reviews, undertaking</w:t>
      </w:r>
      <w:r>
        <w:rPr>
          <w:sz w:val="22"/>
          <w:szCs w:val="22"/>
        </w:rPr>
        <w:t xml:space="preserve"> </w:t>
      </w:r>
      <w:r w:rsidRPr="005A0DF1">
        <w:rPr>
          <w:sz w:val="22"/>
          <w:szCs w:val="22"/>
        </w:rPr>
        <w:t>cost-benefit analysis of traffic signal modifications and</w:t>
      </w:r>
      <w:r>
        <w:rPr>
          <w:sz w:val="22"/>
          <w:szCs w:val="22"/>
        </w:rPr>
        <w:t xml:space="preserve"> </w:t>
      </w:r>
      <w:r w:rsidRPr="005A0DF1">
        <w:rPr>
          <w:sz w:val="22"/>
          <w:szCs w:val="22"/>
        </w:rPr>
        <w:t>connecting traffic signals with real-time information on the</w:t>
      </w:r>
      <w:r>
        <w:rPr>
          <w:sz w:val="22"/>
          <w:szCs w:val="22"/>
        </w:rPr>
        <w:t xml:space="preserve"> </w:t>
      </w:r>
      <w:r w:rsidRPr="005A0DF1">
        <w:rPr>
          <w:sz w:val="22"/>
          <w:szCs w:val="22"/>
        </w:rPr>
        <w:t>location and status of buses and trams, in order to provide</w:t>
      </w:r>
      <w:r>
        <w:rPr>
          <w:sz w:val="22"/>
          <w:szCs w:val="22"/>
        </w:rPr>
        <w:t xml:space="preserve"> </w:t>
      </w:r>
      <w:r w:rsidRPr="005A0DF1">
        <w:rPr>
          <w:sz w:val="22"/>
          <w:szCs w:val="22"/>
        </w:rPr>
        <w:t>them with greater priority and increase reliability.</w:t>
      </w:r>
    </w:p>
    <w:p w:rsidR="004D0AD8" w:rsidRDefault="004D0AD8" w:rsidP="00BD442F">
      <w:pPr>
        <w:rPr>
          <w:sz w:val="22"/>
          <w:szCs w:val="22"/>
        </w:rPr>
      </w:pPr>
    </w:p>
    <w:p w:rsidR="00AB72E1" w:rsidRDefault="00AB72E1">
      <w:pPr>
        <w:spacing w:line="240" w:lineRule="auto"/>
        <w:rPr>
          <w:sz w:val="22"/>
          <w:szCs w:val="22"/>
        </w:rPr>
      </w:pPr>
      <w:r>
        <w:rPr>
          <w:sz w:val="22"/>
          <w:szCs w:val="22"/>
        </w:rPr>
        <w:br w:type="page"/>
      </w:r>
    </w:p>
    <w:p w:rsidR="004D0AD8" w:rsidRDefault="004D0AD8" w:rsidP="004D0AD8">
      <w:pPr>
        <w:rPr>
          <w:sz w:val="22"/>
          <w:szCs w:val="22"/>
        </w:rPr>
      </w:pPr>
      <w:r>
        <w:rPr>
          <w:sz w:val="22"/>
          <w:szCs w:val="22"/>
        </w:rPr>
        <w:lastRenderedPageBreak/>
        <w:t xml:space="preserve">Some improvements to transport network performance could be made with existing technology, such as the optimisation of traffic signals to reduce waiting times for people walking, riding bikes, and using on-street public transport. </w:t>
      </w:r>
      <w:r w:rsidRPr="005A0DF1">
        <w:rPr>
          <w:sz w:val="22"/>
          <w:szCs w:val="22"/>
        </w:rPr>
        <w:t xml:space="preserve">Cities </w:t>
      </w:r>
      <w:r w:rsidR="00893364">
        <w:rPr>
          <w:sz w:val="22"/>
          <w:szCs w:val="22"/>
        </w:rPr>
        <w:t>around</w:t>
      </w:r>
      <w:r w:rsidRPr="005A0DF1">
        <w:rPr>
          <w:sz w:val="22"/>
          <w:szCs w:val="22"/>
        </w:rPr>
        <w:t xml:space="preserve"> the world are reducing signal cycle times to</w:t>
      </w:r>
      <w:r>
        <w:rPr>
          <w:sz w:val="22"/>
          <w:szCs w:val="22"/>
        </w:rPr>
        <w:t xml:space="preserve"> </w:t>
      </w:r>
      <w:r w:rsidRPr="005A0DF1">
        <w:rPr>
          <w:sz w:val="22"/>
          <w:szCs w:val="22"/>
        </w:rPr>
        <w:t>reduce delays. In the Hoddle Grid, the typical signal cycle</w:t>
      </w:r>
      <w:r>
        <w:rPr>
          <w:sz w:val="22"/>
          <w:szCs w:val="22"/>
        </w:rPr>
        <w:t xml:space="preserve"> </w:t>
      </w:r>
      <w:r w:rsidRPr="005A0DF1">
        <w:rPr>
          <w:sz w:val="22"/>
          <w:szCs w:val="22"/>
        </w:rPr>
        <w:t>takes 90 seconds. In London, many signal cycle</w:t>
      </w:r>
      <w:r w:rsidR="0040157D">
        <w:rPr>
          <w:sz w:val="22"/>
          <w:szCs w:val="22"/>
        </w:rPr>
        <w:t xml:space="preserve"> time</w:t>
      </w:r>
      <w:r w:rsidRPr="005A0DF1">
        <w:rPr>
          <w:sz w:val="22"/>
          <w:szCs w:val="22"/>
        </w:rPr>
        <w:t>s have been</w:t>
      </w:r>
      <w:r>
        <w:rPr>
          <w:sz w:val="22"/>
          <w:szCs w:val="22"/>
        </w:rPr>
        <w:t xml:space="preserve"> </w:t>
      </w:r>
      <w:r w:rsidRPr="005A0DF1">
        <w:rPr>
          <w:sz w:val="22"/>
          <w:szCs w:val="22"/>
        </w:rPr>
        <w:t>reduced to less than a minute.</w:t>
      </w:r>
      <w:r w:rsidR="0040157D">
        <w:rPr>
          <w:sz w:val="22"/>
          <w:szCs w:val="22"/>
        </w:rPr>
        <w:t xml:space="preserve"> </w:t>
      </w:r>
    </w:p>
    <w:p w:rsidR="004D0AD8" w:rsidRDefault="004D0AD8" w:rsidP="004D0AD8">
      <w:pPr>
        <w:rPr>
          <w:sz w:val="22"/>
          <w:szCs w:val="22"/>
        </w:rPr>
      </w:pPr>
    </w:p>
    <w:p w:rsidR="00463BF5" w:rsidRDefault="00BD442F" w:rsidP="00BD442F">
      <w:pPr>
        <w:rPr>
          <w:sz w:val="22"/>
          <w:szCs w:val="22"/>
        </w:rPr>
      </w:pPr>
      <w:r w:rsidRPr="00BD442F">
        <w:rPr>
          <w:sz w:val="22"/>
          <w:szCs w:val="22"/>
        </w:rPr>
        <w:t>Sensors have been used to improve motor vehicle</w:t>
      </w:r>
      <w:r>
        <w:rPr>
          <w:sz w:val="22"/>
          <w:szCs w:val="22"/>
        </w:rPr>
        <w:t xml:space="preserve"> </w:t>
      </w:r>
      <w:r w:rsidRPr="00BD442F">
        <w:rPr>
          <w:sz w:val="22"/>
          <w:szCs w:val="22"/>
        </w:rPr>
        <w:t>performance at intersections since 1982 through Melbourne's</w:t>
      </w:r>
      <w:r>
        <w:rPr>
          <w:sz w:val="22"/>
          <w:szCs w:val="22"/>
        </w:rPr>
        <w:t xml:space="preserve"> </w:t>
      </w:r>
      <w:r w:rsidRPr="00BD442F">
        <w:rPr>
          <w:sz w:val="22"/>
          <w:szCs w:val="22"/>
        </w:rPr>
        <w:t>use of the Sydney Coordinated Adaptive Traffic System</w:t>
      </w:r>
      <w:r>
        <w:rPr>
          <w:sz w:val="22"/>
          <w:szCs w:val="22"/>
        </w:rPr>
        <w:t xml:space="preserve"> </w:t>
      </w:r>
      <w:r w:rsidRPr="00BD442F">
        <w:rPr>
          <w:sz w:val="22"/>
          <w:szCs w:val="22"/>
        </w:rPr>
        <w:t>(SCATS). These sensors detect the presence and number of</w:t>
      </w:r>
      <w:r>
        <w:rPr>
          <w:sz w:val="22"/>
          <w:szCs w:val="22"/>
        </w:rPr>
        <w:t xml:space="preserve"> </w:t>
      </w:r>
      <w:r w:rsidRPr="00BD442F">
        <w:rPr>
          <w:sz w:val="22"/>
          <w:szCs w:val="22"/>
        </w:rPr>
        <w:t>motor vehicles and adapt traffic signal timing to optimise</w:t>
      </w:r>
      <w:r>
        <w:rPr>
          <w:sz w:val="22"/>
          <w:szCs w:val="22"/>
        </w:rPr>
        <w:t xml:space="preserve"> </w:t>
      </w:r>
      <w:r w:rsidRPr="00BD442F">
        <w:rPr>
          <w:sz w:val="22"/>
          <w:szCs w:val="22"/>
        </w:rPr>
        <w:t>traffic flow.</w:t>
      </w:r>
      <w:r>
        <w:rPr>
          <w:sz w:val="22"/>
          <w:szCs w:val="22"/>
        </w:rPr>
        <w:t xml:space="preserve"> </w:t>
      </w:r>
      <w:r w:rsidRPr="00BD442F">
        <w:rPr>
          <w:sz w:val="22"/>
          <w:szCs w:val="22"/>
        </w:rPr>
        <w:t>Additional sensors could</w:t>
      </w:r>
      <w:r>
        <w:rPr>
          <w:sz w:val="22"/>
          <w:szCs w:val="22"/>
        </w:rPr>
        <w:t xml:space="preserve"> </w:t>
      </w:r>
      <w:r w:rsidRPr="00BD442F">
        <w:rPr>
          <w:sz w:val="22"/>
          <w:szCs w:val="22"/>
        </w:rPr>
        <w:t xml:space="preserve">maximise intersection performance for all users. Traffic signal </w:t>
      </w:r>
      <w:r w:rsidR="004D0AD8">
        <w:rPr>
          <w:sz w:val="22"/>
          <w:szCs w:val="22"/>
        </w:rPr>
        <w:t xml:space="preserve">programming and </w:t>
      </w:r>
      <w:r w:rsidRPr="00BD442F">
        <w:rPr>
          <w:sz w:val="22"/>
          <w:szCs w:val="22"/>
        </w:rPr>
        <w:t>technology must be better adapted</w:t>
      </w:r>
      <w:r>
        <w:rPr>
          <w:sz w:val="22"/>
          <w:szCs w:val="22"/>
        </w:rPr>
        <w:t xml:space="preserve"> </w:t>
      </w:r>
      <w:r w:rsidRPr="00BD442F">
        <w:rPr>
          <w:sz w:val="22"/>
          <w:szCs w:val="22"/>
        </w:rPr>
        <w:t>to the central city</w:t>
      </w:r>
      <w:r w:rsidR="00893364">
        <w:rPr>
          <w:sz w:val="22"/>
          <w:szCs w:val="22"/>
        </w:rPr>
        <w:t xml:space="preserve"> where the majority of movement is on foot</w:t>
      </w:r>
      <w:r w:rsidR="0028293B">
        <w:rPr>
          <w:sz w:val="22"/>
          <w:szCs w:val="22"/>
        </w:rPr>
        <w:t xml:space="preserve">, </w:t>
      </w:r>
      <w:r w:rsidR="00893364">
        <w:rPr>
          <w:sz w:val="22"/>
          <w:szCs w:val="22"/>
        </w:rPr>
        <w:t>public transport</w:t>
      </w:r>
      <w:r w:rsidR="0028293B">
        <w:rPr>
          <w:sz w:val="22"/>
          <w:szCs w:val="22"/>
        </w:rPr>
        <w:t xml:space="preserve"> and bicycle. R</w:t>
      </w:r>
      <w:r w:rsidR="00893364">
        <w:rPr>
          <w:sz w:val="22"/>
          <w:szCs w:val="22"/>
        </w:rPr>
        <w:t xml:space="preserve">educing delays for these modes delivers the greatest economic, social and sustainability outcomes. </w:t>
      </w:r>
    </w:p>
    <w:p w:rsidR="00463BF5" w:rsidRDefault="00463BF5" w:rsidP="00FE005D">
      <w:pPr>
        <w:rPr>
          <w:sz w:val="22"/>
          <w:szCs w:val="22"/>
        </w:rPr>
      </w:pPr>
    </w:p>
    <w:p w:rsidR="00FE005D" w:rsidRPr="00F327BD" w:rsidRDefault="00FE005D" w:rsidP="00FE005D">
      <w:pPr>
        <w:rPr>
          <w:sz w:val="22"/>
          <w:szCs w:val="22"/>
        </w:rPr>
      </w:pPr>
      <w:r w:rsidRPr="00F327BD">
        <w:rPr>
          <w:sz w:val="22"/>
          <w:szCs w:val="22"/>
        </w:rPr>
        <w:t>Thank you for the opportunity to provide this feedback.</w:t>
      </w:r>
    </w:p>
    <w:p w:rsidR="00FE005D" w:rsidRPr="00F327BD" w:rsidRDefault="00FE005D" w:rsidP="00FE005D">
      <w:pPr>
        <w:spacing w:after="120" w:line="240" w:lineRule="exact"/>
        <w:rPr>
          <w:sz w:val="22"/>
          <w:szCs w:val="22"/>
        </w:rPr>
      </w:pPr>
    </w:p>
    <w:p w:rsidR="00FE005D" w:rsidRPr="00F327BD" w:rsidRDefault="00FE005D" w:rsidP="00FE005D">
      <w:pPr>
        <w:spacing w:line="240" w:lineRule="exact"/>
        <w:rPr>
          <w:sz w:val="22"/>
          <w:szCs w:val="22"/>
        </w:rPr>
      </w:pPr>
      <w:r w:rsidRPr="00F327BD">
        <w:rPr>
          <w:sz w:val="22"/>
          <w:szCs w:val="22"/>
        </w:rPr>
        <w:t>Yours sincerely</w:t>
      </w:r>
    </w:p>
    <w:p w:rsidR="00FE005D" w:rsidRPr="00F327BD" w:rsidRDefault="00FE005D" w:rsidP="00FE005D">
      <w:pPr>
        <w:spacing w:line="240" w:lineRule="exact"/>
      </w:pPr>
    </w:p>
    <w:p w:rsidR="00FE005D" w:rsidRPr="00F327BD" w:rsidRDefault="00FE005D" w:rsidP="00FE005D">
      <w:pPr>
        <w:spacing w:line="240" w:lineRule="exact"/>
      </w:pPr>
    </w:p>
    <w:p w:rsidR="00FE005D" w:rsidRPr="00F327BD" w:rsidRDefault="00FE005D" w:rsidP="00FE005D">
      <w:pPr>
        <w:spacing w:line="240" w:lineRule="exact"/>
      </w:pPr>
    </w:p>
    <w:p w:rsidR="00FE005D" w:rsidRPr="00F327BD" w:rsidRDefault="00FE005D" w:rsidP="00FE005D">
      <w:pPr>
        <w:spacing w:line="240" w:lineRule="exact"/>
      </w:pPr>
    </w:p>
    <w:p w:rsidR="00FE005D" w:rsidRPr="00F327BD" w:rsidRDefault="00FE005D" w:rsidP="00FE005D">
      <w:pPr>
        <w:spacing w:line="240" w:lineRule="exact"/>
        <w:rPr>
          <w:b/>
          <w:szCs w:val="22"/>
        </w:rPr>
      </w:pPr>
    </w:p>
    <w:p w:rsidR="00FE005D" w:rsidRPr="00F327BD" w:rsidRDefault="00DE7A72" w:rsidP="00FE005D">
      <w:pPr>
        <w:spacing w:line="240" w:lineRule="exact"/>
        <w:rPr>
          <w:b/>
          <w:sz w:val="22"/>
          <w:szCs w:val="22"/>
        </w:rPr>
      </w:pPr>
      <w:r>
        <w:rPr>
          <w:b/>
          <w:sz w:val="22"/>
          <w:szCs w:val="22"/>
        </w:rPr>
        <w:t>Justin Hanney</w:t>
      </w:r>
    </w:p>
    <w:p w:rsidR="00FE005D" w:rsidRPr="00F327BD" w:rsidRDefault="00DE7A72" w:rsidP="00FE005D">
      <w:pPr>
        <w:spacing w:line="240" w:lineRule="exact"/>
        <w:rPr>
          <w:sz w:val="22"/>
          <w:szCs w:val="22"/>
        </w:rPr>
      </w:pPr>
      <w:r>
        <w:rPr>
          <w:sz w:val="22"/>
          <w:szCs w:val="22"/>
        </w:rPr>
        <w:t>Chief Executive Officer</w:t>
      </w:r>
    </w:p>
    <w:p w:rsidR="00FE005D" w:rsidRPr="00F327BD" w:rsidRDefault="00DE7A72" w:rsidP="00FE005D">
      <w:pPr>
        <w:spacing w:line="240" w:lineRule="exact"/>
        <w:rPr>
          <w:sz w:val="22"/>
          <w:szCs w:val="18"/>
        </w:rPr>
      </w:pPr>
      <w:r>
        <w:rPr>
          <w:sz w:val="22"/>
          <w:szCs w:val="18"/>
        </w:rPr>
        <w:t>City of Melbourne</w:t>
      </w:r>
    </w:p>
    <w:p w:rsidR="00FE005D" w:rsidRPr="00F327BD" w:rsidRDefault="00FE005D" w:rsidP="00FE005D">
      <w:pPr>
        <w:spacing w:line="240" w:lineRule="exact"/>
        <w:rPr>
          <w:sz w:val="18"/>
          <w:szCs w:val="18"/>
        </w:rPr>
      </w:pPr>
    </w:p>
    <w:p w:rsidR="00FE005D" w:rsidRPr="00F327BD" w:rsidRDefault="00FE005D" w:rsidP="00FE005D">
      <w:pPr>
        <w:spacing w:line="240" w:lineRule="exact"/>
        <w:rPr>
          <w:sz w:val="18"/>
          <w:szCs w:val="18"/>
        </w:rPr>
      </w:pPr>
    </w:p>
    <w:p w:rsidR="00FE005D" w:rsidRPr="00F327BD" w:rsidRDefault="00FE005D" w:rsidP="00FE005D">
      <w:pPr>
        <w:tabs>
          <w:tab w:val="left" w:pos="1134"/>
        </w:tabs>
        <w:spacing w:line="280" w:lineRule="exact"/>
        <w:rPr>
          <w:sz w:val="18"/>
          <w:szCs w:val="18"/>
        </w:rPr>
      </w:pPr>
      <w:r w:rsidRPr="00F327BD">
        <w:rPr>
          <w:sz w:val="18"/>
          <w:szCs w:val="18"/>
        </w:rPr>
        <w:t>Telephone</w:t>
      </w:r>
      <w:r w:rsidRPr="00F327BD">
        <w:rPr>
          <w:sz w:val="18"/>
          <w:szCs w:val="18"/>
        </w:rPr>
        <w:tab/>
        <w:t xml:space="preserve">(03) 9658 </w:t>
      </w:r>
      <w:r w:rsidR="00DE7A72">
        <w:rPr>
          <w:sz w:val="18"/>
          <w:szCs w:val="18"/>
        </w:rPr>
        <w:t>9830</w:t>
      </w:r>
    </w:p>
    <w:p w:rsidR="00FE005D" w:rsidRPr="00F327BD" w:rsidRDefault="00FE005D" w:rsidP="00FE005D">
      <w:pPr>
        <w:tabs>
          <w:tab w:val="left" w:pos="1134"/>
          <w:tab w:val="left" w:pos="1276"/>
        </w:tabs>
        <w:spacing w:line="280" w:lineRule="exact"/>
        <w:rPr>
          <w:sz w:val="18"/>
          <w:szCs w:val="18"/>
        </w:rPr>
      </w:pPr>
      <w:r w:rsidRPr="00F327BD">
        <w:rPr>
          <w:sz w:val="18"/>
          <w:szCs w:val="18"/>
        </w:rPr>
        <w:t>E-mail</w:t>
      </w:r>
      <w:r w:rsidRPr="00F327BD">
        <w:rPr>
          <w:sz w:val="18"/>
          <w:szCs w:val="18"/>
        </w:rPr>
        <w:tab/>
      </w:r>
      <w:hyperlink r:id="rId10" w:history="1">
        <w:r w:rsidR="00DE7A72" w:rsidRPr="0091140B">
          <w:rPr>
            <w:rStyle w:val="Hyperlink"/>
            <w:sz w:val="18"/>
            <w:szCs w:val="18"/>
          </w:rPr>
          <w:t>justin.hanney@melbourne.vic.gov.au</w:t>
        </w:r>
      </w:hyperlink>
      <w:r w:rsidRPr="00F327BD">
        <w:rPr>
          <w:sz w:val="18"/>
          <w:szCs w:val="18"/>
        </w:rPr>
        <w:t xml:space="preserve"> </w:t>
      </w:r>
    </w:p>
    <w:p w:rsidR="00FE005D" w:rsidRPr="00F327BD" w:rsidRDefault="00FE005D" w:rsidP="00FE005D">
      <w:pPr>
        <w:tabs>
          <w:tab w:val="left" w:pos="1134"/>
          <w:tab w:val="left" w:pos="1276"/>
        </w:tabs>
        <w:spacing w:line="280" w:lineRule="exact"/>
        <w:rPr>
          <w:sz w:val="18"/>
          <w:szCs w:val="18"/>
        </w:rPr>
      </w:pPr>
      <w:r w:rsidRPr="00F327BD">
        <w:rPr>
          <w:sz w:val="18"/>
          <w:szCs w:val="18"/>
        </w:rPr>
        <w:t>Website</w:t>
      </w:r>
      <w:r w:rsidRPr="00F327BD">
        <w:rPr>
          <w:sz w:val="18"/>
          <w:szCs w:val="18"/>
        </w:rPr>
        <w:tab/>
      </w:r>
      <w:hyperlink r:id="rId11" w:history="1">
        <w:r w:rsidRPr="00F327BD">
          <w:rPr>
            <w:rStyle w:val="Hyperlink"/>
            <w:sz w:val="18"/>
            <w:szCs w:val="18"/>
          </w:rPr>
          <w:t>melbourne.vic.gov.au</w:t>
        </w:r>
      </w:hyperlink>
      <w:r w:rsidRPr="00F327BD">
        <w:rPr>
          <w:sz w:val="18"/>
          <w:szCs w:val="18"/>
        </w:rPr>
        <w:t xml:space="preserve"> </w:t>
      </w:r>
    </w:p>
    <w:p w:rsidR="00FE005D" w:rsidRPr="00F327BD" w:rsidRDefault="00FE005D" w:rsidP="00FE005D">
      <w:pPr>
        <w:tabs>
          <w:tab w:val="left" w:pos="1134"/>
        </w:tabs>
        <w:spacing w:line="240" w:lineRule="exact"/>
        <w:rPr>
          <w:sz w:val="18"/>
          <w:szCs w:val="18"/>
        </w:rPr>
      </w:pPr>
    </w:p>
    <w:p w:rsidR="00FE005D" w:rsidRPr="00F327BD" w:rsidRDefault="00FE005D" w:rsidP="00FE005D">
      <w:pPr>
        <w:tabs>
          <w:tab w:val="left" w:pos="1134"/>
        </w:tabs>
        <w:spacing w:line="240" w:lineRule="exact"/>
        <w:rPr>
          <w:sz w:val="18"/>
          <w:szCs w:val="18"/>
        </w:rPr>
      </w:pPr>
    </w:p>
    <w:p w:rsidR="00FE005D" w:rsidRPr="00BE4313" w:rsidRDefault="00FE005D" w:rsidP="00FE005D">
      <w:pPr>
        <w:tabs>
          <w:tab w:val="left" w:pos="1701"/>
        </w:tabs>
        <w:spacing w:line="280" w:lineRule="exact"/>
        <w:rPr>
          <w:lang w:eastAsia="en-US"/>
        </w:rPr>
      </w:pPr>
      <w:r w:rsidRPr="00F327BD">
        <w:rPr>
          <w:sz w:val="16"/>
        </w:rPr>
        <w:t xml:space="preserve">CoM reference </w:t>
      </w:r>
      <w:r w:rsidRPr="00F327BD">
        <w:rPr>
          <w:sz w:val="16"/>
        </w:rPr>
        <w:tab/>
        <w:t xml:space="preserve">DM </w:t>
      </w:r>
      <w:r w:rsidR="00F13670">
        <w:rPr>
          <w:sz w:val="16"/>
        </w:rPr>
        <w:t>13252290</w:t>
      </w:r>
    </w:p>
    <w:sectPr w:rsidR="00FE005D" w:rsidRPr="00BE4313" w:rsidSect="00D25CE3">
      <w:headerReference w:type="default" r:id="rId12"/>
      <w:footerReference w:type="default" r:id="rId13"/>
      <w:pgSz w:w="11907" w:h="16839" w:code="9"/>
      <w:pgMar w:top="1702" w:right="985" w:bottom="1440" w:left="1134" w:header="567"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5D" w:rsidRDefault="00FE005D" w:rsidP="00FE005D">
      <w:pPr>
        <w:spacing w:line="240" w:lineRule="auto"/>
      </w:pPr>
      <w:r>
        <w:separator/>
      </w:r>
    </w:p>
  </w:endnote>
  <w:endnote w:type="continuationSeparator" w:id="0">
    <w:p w:rsidR="00FE005D" w:rsidRDefault="00FE005D" w:rsidP="00FE0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7E" w:rsidRPr="00E07FB6" w:rsidRDefault="00FE005D" w:rsidP="00544203">
    <w:pPr>
      <w:pStyle w:val="Footer"/>
    </w:pPr>
    <w:r>
      <w:rPr>
        <w:noProof/>
      </w:rPr>
      <w:drawing>
        <wp:anchor distT="0" distB="0" distL="114300" distR="114300" simplePos="0" relativeHeight="251656704" behindDoc="1" locked="0" layoutInCell="1" allowOverlap="1" wp14:anchorId="4DB5BA68" wp14:editId="4FBCFFAC">
          <wp:simplePos x="0" y="0"/>
          <wp:positionH relativeFrom="column">
            <wp:posOffset>10617200</wp:posOffset>
          </wp:positionH>
          <wp:positionV relativeFrom="paragraph">
            <wp:posOffset>-1570355</wp:posOffset>
          </wp:positionV>
          <wp:extent cx="3612515" cy="239014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52827"/>
                  <a:stretch>
                    <a:fillRect/>
                  </a:stretch>
                </pic:blipFill>
                <pic:spPr bwMode="auto">
                  <a:xfrm>
                    <a:off x="0" y="0"/>
                    <a:ext cx="3612515" cy="239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E13">
      <w:tab/>
    </w:r>
    <w:r w:rsidR="00371E13">
      <w:fldChar w:fldCharType="begin"/>
    </w:r>
    <w:r w:rsidR="00371E13">
      <w:instrText xml:space="preserve"> PAGE   \* MERGEFORMAT </w:instrText>
    </w:r>
    <w:r w:rsidR="00371E13">
      <w:fldChar w:fldCharType="separate"/>
    </w:r>
    <w:r w:rsidR="00D37F1B">
      <w:rPr>
        <w:noProof/>
      </w:rPr>
      <w:t>1</w:t>
    </w:r>
    <w:r w:rsidR="00371E13">
      <w:rPr>
        <w:noProof/>
      </w:rPr>
      <w:fldChar w:fldCharType="end"/>
    </w:r>
  </w:p>
  <w:p w:rsidR="00C46B55" w:rsidRDefault="00371E13" w:rsidP="009274D2">
    <w:pPr>
      <w:tabs>
        <w:tab w:val="left" w:pos="4320"/>
      </w:tabs>
    </w:pPr>
    <w:r>
      <w:tab/>
    </w:r>
  </w:p>
  <w:p w:rsidR="00C46B55" w:rsidRDefault="00FE005D" w:rsidP="00544203">
    <w:r>
      <w:rPr>
        <w:noProof/>
      </w:rPr>
      <w:drawing>
        <wp:anchor distT="0" distB="0" distL="114300" distR="114300" simplePos="0" relativeHeight="251658752" behindDoc="1" locked="0" layoutInCell="1" allowOverlap="1" wp14:anchorId="0453BAEB" wp14:editId="1B366DA4">
          <wp:simplePos x="0" y="0"/>
          <wp:positionH relativeFrom="column">
            <wp:posOffset>-800100</wp:posOffset>
          </wp:positionH>
          <wp:positionV relativeFrom="paragraph">
            <wp:posOffset>-1916430</wp:posOffset>
          </wp:positionV>
          <wp:extent cx="7658100" cy="2390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3901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5D" w:rsidRDefault="00FE005D" w:rsidP="00FE005D">
      <w:pPr>
        <w:spacing w:line="240" w:lineRule="auto"/>
      </w:pPr>
      <w:r>
        <w:separator/>
      </w:r>
    </w:p>
  </w:footnote>
  <w:footnote w:type="continuationSeparator" w:id="0">
    <w:p w:rsidR="00FE005D" w:rsidRDefault="00FE005D" w:rsidP="00FE00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55" w:rsidRPr="00563D58" w:rsidRDefault="00FE005D" w:rsidP="00D25CE3">
    <w:pPr>
      <w:pStyle w:val="Header"/>
      <w:spacing w:line="240" w:lineRule="auto"/>
      <w:rPr>
        <w:rFonts w:ascii="Arial Narrow" w:hAnsi="Arial Narrow"/>
        <w:szCs w:val="20"/>
      </w:rPr>
    </w:pPr>
    <w:r>
      <w:rPr>
        <w:rFonts w:ascii="Arial Narrow" w:hAnsi="Arial Narrow"/>
        <w:b/>
        <w:caps/>
        <w:noProof/>
        <w:color w:val="505150"/>
        <w:sz w:val="56"/>
        <w:szCs w:val="56"/>
      </w:rPr>
      <w:drawing>
        <wp:anchor distT="0" distB="0" distL="114300" distR="114300" simplePos="0" relativeHeight="251657728" behindDoc="1" locked="0" layoutInCell="1" allowOverlap="1" wp14:anchorId="17DD6CEC" wp14:editId="24A8541B">
          <wp:simplePos x="0" y="0"/>
          <wp:positionH relativeFrom="column">
            <wp:posOffset>-800100</wp:posOffset>
          </wp:positionH>
          <wp:positionV relativeFrom="paragraph">
            <wp:posOffset>-408940</wp:posOffset>
          </wp:positionV>
          <wp:extent cx="7658100" cy="975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b/>
        <w:caps/>
        <w:noProof/>
        <w:color w:val="505150"/>
        <w:sz w:val="56"/>
        <w:szCs w:val="56"/>
      </w:rPr>
      <w:drawing>
        <wp:anchor distT="0" distB="0" distL="114300" distR="114300" simplePos="0" relativeHeight="251655680" behindDoc="1" locked="0" layoutInCell="1" allowOverlap="1" wp14:anchorId="68AF5664" wp14:editId="29921837">
          <wp:simplePos x="0" y="0"/>
          <wp:positionH relativeFrom="column">
            <wp:posOffset>6817995</wp:posOffset>
          </wp:positionH>
          <wp:positionV relativeFrom="paragraph">
            <wp:posOffset>-483235</wp:posOffset>
          </wp:positionV>
          <wp:extent cx="7658100"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E13">
      <w:rPr>
        <w:rFonts w:ascii="Arial Narrow" w:hAnsi="Arial Narrow"/>
        <w:b/>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66A"/>
    <w:multiLevelType w:val="hybridMultilevel"/>
    <w:tmpl w:val="70EEEDEC"/>
    <w:lvl w:ilvl="0" w:tplc="7C543C6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ECD00E0"/>
    <w:multiLevelType w:val="multilevel"/>
    <w:tmpl w:val="5B564FDC"/>
    <w:lvl w:ilvl="0">
      <w:start w:val="1"/>
      <w:numFmt w:val="decimal"/>
      <w:lvlText w:val="%1."/>
      <w:lvlJc w:val="left"/>
      <w:pPr>
        <w:ind w:left="720" w:hanging="360"/>
      </w:pPr>
      <w:rPr>
        <w:rFonts w:ascii="Arial" w:hAnsi="Arial" w:hint="default"/>
        <w:b/>
        <w:sz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392302"/>
    <w:multiLevelType w:val="multilevel"/>
    <w:tmpl w:val="92483F00"/>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DB81F86"/>
    <w:multiLevelType w:val="hybridMultilevel"/>
    <w:tmpl w:val="0EAC6202"/>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5BA63252"/>
    <w:multiLevelType w:val="multilevel"/>
    <w:tmpl w:val="DA14C252"/>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19154B2"/>
    <w:multiLevelType w:val="hybridMultilevel"/>
    <w:tmpl w:val="EC2614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5D"/>
    <w:rsid w:val="000069E5"/>
    <w:rsid w:val="000521C5"/>
    <w:rsid w:val="0008133F"/>
    <w:rsid w:val="000F7D41"/>
    <w:rsid w:val="00160DDC"/>
    <w:rsid w:val="00272E25"/>
    <w:rsid w:val="0028293B"/>
    <w:rsid w:val="002A3472"/>
    <w:rsid w:val="002A727F"/>
    <w:rsid w:val="002B0CB5"/>
    <w:rsid w:val="002B6011"/>
    <w:rsid w:val="00371E13"/>
    <w:rsid w:val="003953B2"/>
    <w:rsid w:val="003A6FC1"/>
    <w:rsid w:val="003D0B08"/>
    <w:rsid w:val="0040157D"/>
    <w:rsid w:val="00415220"/>
    <w:rsid w:val="0043143B"/>
    <w:rsid w:val="00454BFD"/>
    <w:rsid w:val="00463BF5"/>
    <w:rsid w:val="00467FA9"/>
    <w:rsid w:val="004D0AD8"/>
    <w:rsid w:val="00514698"/>
    <w:rsid w:val="005A0DF1"/>
    <w:rsid w:val="005D1E2E"/>
    <w:rsid w:val="005F3710"/>
    <w:rsid w:val="00603729"/>
    <w:rsid w:val="0061427C"/>
    <w:rsid w:val="00682BD5"/>
    <w:rsid w:val="006A19AD"/>
    <w:rsid w:val="006A23F5"/>
    <w:rsid w:val="00893364"/>
    <w:rsid w:val="00895E65"/>
    <w:rsid w:val="008B5EB6"/>
    <w:rsid w:val="00996FEF"/>
    <w:rsid w:val="009E4BB1"/>
    <w:rsid w:val="00A36F5D"/>
    <w:rsid w:val="00AB72E1"/>
    <w:rsid w:val="00B335B8"/>
    <w:rsid w:val="00B6108D"/>
    <w:rsid w:val="00B67858"/>
    <w:rsid w:val="00B91A2E"/>
    <w:rsid w:val="00B953EF"/>
    <w:rsid w:val="00BD102A"/>
    <w:rsid w:val="00BD442F"/>
    <w:rsid w:val="00C742CD"/>
    <w:rsid w:val="00C863DF"/>
    <w:rsid w:val="00CE6266"/>
    <w:rsid w:val="00CF085A"/>
    <w:rsid w:val="00D07BA1"/>
    <w:rsid w:val="00D37F1B"/>
    <w:rsid w:val="00D533DB"/>
    <w:rsid w:val="00D5761B"/>
    <w:rsid w:val="00D811B1"/>
    <w:rsid w:val="00DE7A72"/>
    <w:rsid w:val="00E84ADE"/>
    <w:rsid w:val="00F13670"/>
    <w:rsid w:val="00F2278C"/>
    <w:rsid w:val="00F61BA3"/>
    <w:rsid w:val="00F9354A"/>
    <w:rsid w:val="00FE005D"/>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5D"/>
    <w:pPr>
      <w:spacing w:line="288" w:lineRule="auto"/>
    </w:pPr>
    <w:rPr>
      <w:rFonts w:eastAsia="Cambria" w:cs="Arial"/>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05D"/>
    <w:pPr>
      <w:tabs>
        <w:tab w:val="center" w:pos="4320"/>
        <w:tab w:val="right" w:pos="8640"/>
      </w:tabs>
    </w:pPr>
  </w:style>
  <w:style w:type="character" w:customStyle="1" w:styleId="HeaderChar">
    <w:name w:val="Header Char"/>
    <w:basedOn w:val="DefaultParagraphFont"/>
    <w:link w:val="Header"/>
    <w:uiPriority w:val="99"/>
    <w:rsid w:val="00FE005D"/>
    <w:rPr>
      <w:rFonts w:eastAsia="Cambria" w:cs="Arial"/>
      <w:szCs w:val="16"/>
    </w:rPr>
  </w:style>
  <w:style w:type="paragraph" w:styleId="Footer">
    <w:name w:val="footer"/>
    <w:basedOn w:val="Normal"/>
    <w:link w:val="FooterChar"/>
    <w:uiPriority w:val="99"/>
    <w:unhideWhenUsed/>
    <w:rsid w:val="00FE005D"/>
    <w:pPr>
      <w:tabs>
        <w:tab w:val="center" w:pos="4320"/>
        <w:tab w:val="right" w:pos="8640"/>
      </w:tabs>
    </w:pPr>
  </w:style>
  <w:style w:type="character" w:customStyle="1" w:styleId="FooterChar">
    <w:name w:val="Footer Char"/>
    <w:basedOn w:val="DefaultParagraphFont"/>
    <w:link w:val="Footer"/>
    <w:uiPriority w:val="99"/>
    <w:rsid w:val="00FE005D"/>
    <w:rPr>
      <w:rFonts w:eastAsia="Cambria" w:cs="Arial"/>
      <w:szCs w:val="16"/>
    </w:rPr>
  </w:style>
  <w:style w:type="character" w:styleId="Hyperlink">
    <w:name w:val="Hyperlink"/>
    <w:unhideWhenUsed/>
    <w:rsid w:val="00FE005D"/>
    <w:rPr>
      <w:color w:val="0000FF"/>
      <w:u w:val="single"/>
    </w:rPr>
  </w:style>
  <w:style w:type="paragraph" w:styleId="NoSpacing">
    <w:name w:val="No Spacing"/>
    <w:basedOn w:val="Normal"/>
    <w:uiPriority w:val="1"/>
    <w:qFormat/>
    <w:rsid w:val="00FE005D"/>
    <w:pPr>
      <w:spacing w:line="240" w:lineRule="auto"/>
    </w:pPr>
  </w:style>
  <w:style w:type="paragraph" w:styleId="ListParagraph">
    <w:name w:val="List Paragraph"/>
    <w:basedOn w:val="Normal"/>
    <w:uiPriority w:val="34"/>
    <w:qFormat/>
    <w:rsid w:val="00FE005D"/>
    <w:pPr>
      <w:ind w:left="720"/>
      <w:contextualSpacing/>
    </w:pPr>
  </w:style>
  <w:style w:type="paragraph" w:customStyle="1" w:styleId="suburb">
    <w:name w:val="suburb"/>
    <w:basedOn w:val="Normal"/>
    <w:rsid w:val="00FE005D"/>
    <w:pPr>
      <w:spacing w:line="-278" w:lineRule="auto"/>
    </w:pPr>
    <w:rPr>
      <w:rFonts w:ascii="Times" w:eastAsia="Times New Roman" w:hAnsi="Times" w:cs="Times New Roman"/>
      <w:b/>
      <w:caps/>
      <w:sz w:val="22"/>
      <w:szCs w:val="20"/>
    </w:rPr>
  </w:style>
  <w:style w:type="paragraph" w:styleId="BalloonText">
    <w:name w:val="Balloon Text"/>
    <w:basedOn w:val="Normal"/>
    <w:link w:val="BalloonTextChar"/>
    <w:uiPriority w:val="99"/>
    <w:semiHidden/>
    <w:unhideWhenUsed/>
    <w:rsid w:val="00E84ADE"/>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E84ADE"/>
    <w:rPr>
      <w:rFonts w:ascii="Tahoma" w:eastAsia="Cambria" w:hAnsi="Tahoma" w:cs="Tahoma"/>
      <w:sz w:val="16"/>
      <w:szCs w:val="16"/>
    </w:rPr>
  </w:style>
  <w:style w:type="character" w:styleId="CommentReference">
    <w:name w:val="annotation reference"/>
    <w:basedOn w:val="DefaultParagraphFont"/>
    <w:uiPriority w:val="99"/>
    <w:semiHidden/>
    <w:unhideWhenUsed/>
    <w:rsid w:val="00415220"/>
    <w:rPr>
      <w:sz w:val="16"/>
      <w:szCs w:val="16"/>
    </w:rPr>
  </w:style>
  <w:style w:type="paragraph" w:styleId="CommentText">
    <w:name w:val="annotation text"/>
    <w:basedOn w:val="Normal"/>
    <w:link w:val="CommentTextChar"/>
    <w:uiPriority w:val="99"/>
    <w:semiHidden/>
    <w:unhideWhenUsed/>
    <w:rsid w:val="00415220"/>
    <w:pPr>
      <w:spacing w:line="240" w:lineRule="auto"/>
    </w:pPr>
    <w:rPr>
      <w:szCs w:val="20"/>
    </w:rPr>
  </w:style>
  <w:style w:type="character" w:customStyle="1" w:styleId="CommentTextChar">
    <w:name w:val="Comment Text Char"/>
    <w:basedOn w:val="DefaultParagraphFont"/>
    <w:link w:val="CommentText"/>
    <w:uiPriority w:val="99"/>
    <w:semiHidden/>
    <w:rsid w:val="00415220"/>
    <w:rPr>
      <w:rFonts w:eastAsia="Cambria" w:cs="Arial"/>
    </w:rPr>
  </w:style>
  <w:style w:type="paragraph" w:styleId="CommentSubject">
    <w:name w:val="annotation subject"/>
    <w:basedOn w:val="CommentText"/>
    <w:next w:val="CommentText"/>
    <w:link w:val="CommentSubjectChar"/>
    <w:uiPriority w:val="99"/>
    <w:semiHidden/>
    <w:unhideWhenUsed/>
    <w:rsid w:val="00415220"/>
    <w:rPr>
      <w:b/>
      <w:bCs/>
    </w:rPr>
  </w:style>
  <w:style w:type="character" w:customStyle="1" w:styleId="CommentSubjectChar">
    <w:name w:val="Comment Subject Char"/>
    <w:basedOn w:val="CommentTextChar"/>
    <w:link w:val="CommentSubject"/>
    <w:uiPriority w:val="99"/>
    <w:semiHidden/>
    <w:rsid w:val="00415220"/>
    <w:rPr>
      <w:rFonts w:eastAsia="Cambria" w:cs="Arial"/>
      <w:b/>
      <w:bCs/>
    </w:rPr>
  </w:style>
  <w:style w:type="paragraph" w:styleId="Revision">
    <w:name w:val="Revision"/>
    <w:hidden/>
    <w:uiPriority w:val="99"/>
    <w:semiHidden/>
    <w:rsid w:val="00415220"/>
    <w:rPr>
      <w:rFonts w:eastAsia="Cambria" w:cs="Arial"/>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5D"/>
    <w:pPr>
      <w:spacing w:line="288" w:lineRule="auto"/>
    </w:pPr>
    <w:rPr>
      <w:rFonts w:eastAsia="Cambria" w:cs="Arial"/>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05D"/>
    <w:pPr>
      <w:tabs>
        <w:tab w:val="center" w:pos="4320"/>
        <w:tab w:val="right" w:pos="8640"/>
      </w:tabs>
    </w:pPr>
  </w:style>
  <w:style w:type="character" w:customStyle="1" w:styleId="HeaderChar">
    <w:name w:val="Header Char"/>
    <w:basedOn w:val="DefaultParagraphFont"/>
    <w:link w:val="Header"/>
    <w:uiPriority w:val="99"/>
    <w:rsid w:val="00FE005D"/>
    <w:rPr>
      <w:rFonts w:eastAsia="Cambria" w:cs="Arial"/>
      <w:szCs w:val="16"/>
    </w:rPr>
  </w:style>
  <w:style w:type="paragraph" w:styleId="Footer">
    <w:name w:val="footer"/>
    <w:basedOn w:val="Normal"/>
    <w:link w:val="FooterChar"/>
    <w:uiPriority w:val="99"/>
    <w:unhideWhenUsed/>
    <w:rsid w:val="00FE005D"/>
    <w:pPr>
      <w:tabs>
        <w:tab w:val="center" w:pos="4320"/>
        <w:tab w:val="right" w:pos="8640"/>
      </w:tabs>
    </w:pPr>
  </w:style>
  <w:style w:type="character" w:customStyle="1" w:styleId="FooterChar">
    <w:name w:val="Footer Char"/>
    <w:basedOn w:val="DefaultParagraphFont"/>
    <w:link w:val="Footer"/>
    <w:uiPriority w:val="99"/>
    <w:rsid w:val="00FE005D"/>
    <w:rPr>
      <w:rFonts w:eastAsia="Cambria" w:cs="Arial"/>
      <w:szCs w:val="16"/>
    </w:rPr>
  </w:style>
  <w:style w:type="character" w:styleId="Hyperlink">
    <w:name w:val="Hyperlink"/>
    <w:unhideWhenUsed/>
    <w:rsid w:val="00FE005D"/>
    <w:rPr>
      <w:color w:val="0000FF"/>
      <w:u w:val="single"/>
    </w:rPr>
  </w:style>
  <w:style w:type="paragraph" w:styleId="NoSpacing">
    <w:name w:val="No Spacing"/>
    <w:basedOn w:val="Normal"/>
    <w:uiPriority w:val="1"/>
    <w:qFormat/>
    <w:rsid w:val="00FE005D"/>
    <w:pPr>
      <w:spacing w:line="240" w:lineRule="auto"/>
    </w:pPr>
  </w:style>
  <w:style w:type="paragraph" w:styleId="ListParagraph">
    <w:name w:val="List Paragraph"/>
    <w:basedOn w:val="Normal"/>
    <w:uiPriority w:val="34"/>
    <w:qFormat/>
    <w:rsid w:val="00FE005D"/>
    <w:pPr>
      <w:ind w:left="720"/>
      <w:contextualSpacing/>
    </w:pPr>
  </w:style>
  <w:style w:type="paragraph" w:customStyle="1" w:styleId="suburb">
    <w:name w:val="suburb"/>
    <w:basedOn w:val="Normal"/>
    <w:rsid w:val="00FE005D"/>
    <w:pPr>
      <w:spacing w:line="-278" w:lineRule="auto"/>
    </w:pPr>
    <w:rPr>
      <w:rFonts w:ascii="Times" w:eastAsia="Times New Roman" w:hAnsi="Times" w:cs="Times New Roman"/>
      <w:b/>
      <w:caps/>
      <w:sz w:val="22"/>
      <w:szCs w:val="20"/>
    </w:rPr>
  </w:style>
  <w:style w:type="paragraph" w:styleId="BalloonText">
    <w:name w:val="Balloon Text"/>
    <w:basedOn w:val="Normal"/>
    <w:link w:val="BalloonTextChar"/>
    <w:uiPriority w:val="99"/>
    <w:semiHidden/>
    <w:unhideWhenUsed/>
    <w:rsid w:val="00E84ADE"/>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E84ADE"/>
    <w:rPr>
      <w:rFonts w:ascii="Tahoma" w:eastAsia="Cambria" w:hAnsi="Tahoma" w:cs="Tahoma"/>
      <w:sz w:val="16"/>
      <w:szCs w:val="16"/>
    </w:rPr>
  </w:style>
  <w:style w:type="character" w:styleId="CommentReference">
    <w:name w:val="annotation reference"/>
    <w:basedOn w:val="DefaultParagraphFont"/>
    <w:uiPriority w:val="99"/>
    <w:semiHidden/>
    <w:unhideWhenUsed/>
    <w:rsid w:val="00415220"/>
    <w:rPr>
      <w:sz w:val="16"/>
      <w:szCs w:val="16"/>
    </w:rPr>
  </w:style>
  <w:style w:type="paragraph" w:styleId="CommentText">
    <w:name w:val="annotation text"/>
    <w:basedOn w:val="Normal"/>
    <w:link w:val="CommentTextChar"/>
    <w:uiPriority w:val="99"/>
    <w:semiHidden/>
    <w:unhideWhenUsed/>
    <w:rsid w:val="00415220"/>
    <w:pPr>
      <w:spacing w:line="240" w:lineRule="auto"/>
    </w:pPr>
    <w:rPr>
      <w:szCs w:val="20"/>
    </w:rPr>
  </w:style>
  <w:style w:type="character" w:customStyle="1" w:styleId="CommentTextChar">
    <w:name w:val="Comment Text Char"/>
    <w:basedOn w:val="DefaultParagraphFont"/>
    <w:link w:val="CommentText"/>
    <w:uiPriority w:val="99"/>
    <w:semiHidden/>
    <w:rsid w:val="00415220"/>
    <w:rPr>
      <w:rFonts w:eastAsia="Cambria" w:cs="Arial"/>
    </w:rPr>
  </w:style>
  <w:style w:type="paragraph" w:styleId="CommentSubject">
    <w:name w:val="annotation subject"/>
    <w:basedOn w:val="CommentText"/>
    <w:next w:val="CommentText"/>
    <w:link w:val="CommentSubjectChar"/>
    <w:uiPriority w:val="99"/>
    <w:semiHidden/>
    <w:unhideWhenUsed/>
    <w:rsid w:val="00415220"/>
    <w:rPr>
      <w:b/>
      <w:bCs/>
    </w:rPr>
  </w:style>
  <w:style w:type="character" w:customStyle="1" w:styleId="CommentSubjectChar">
    <w:name w:val="Comment Subject Char"/>
    <w:basedOn w:val="CommentTextChar"/>
    <w:link w:val="CommentSubject"/>
    <w:uiPriority w:val="99"/>
    <w:semiHidden/>
    <w:rsid w:val="00415220"/>
    <w:rPr>
      <w:rFonts w:eastAsia="Cambria" w:cs="Arial"/>
      <w:b/>
      <w:bCs/>
    </w:rPr>
  </w:style>
  <w:style w:type="paragraph" w:styleId="Revision">
    <w:name w:val="Revision"/>
    <w:hidden/>
    <w:uiPriority w:val="99"/>
    <w:semiHidden/>
    <w:rsid w:val="00415220"/>
    <w:rPr>
      <w:rFonts w:eastAsia="Cambria" w:cs="Arial"/>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bourne.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stin.hanney@melbourne.vic.gov.au" TargetMode="External"/><Relationship Id="rId4" Type="http://schemas.microsoft.com/office/2007/relationships/stylesWithEffects" Target="stylesWithEffects.xml"/><Relationship Id="rId9" Type="http://schemas.openxmlformats.org/officeDocument/2006/relationships/hyperlink" Target="https://www.melbourne.vic.gov.au/parking-and-transport/transport-planning-projects/pages/transport-strategy.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03FB3D-6676-43A0-A40C-2A8C85194F8B}">
  <ds:schemaRefs>
    <ds:schemaRef ds:uri="http://schemas.openxmlformats.org/officeDocument/2006/bibliography"/>
  </ds:schemaRefs>
</ds:datastoreItem>
</file>

<file path=customXml/itemProps2.xml><?xml version="1.0" encoding="utf-8"?>
<ds:datastoreItem xmlns:ds="http://schemas.openxmlformats.org/officeDocument/2006/customXml" ds:itemID="{0D546F78-6CE1-4FFC-8E62-7F72EA48A447}"/>
</file>

<file path=customXml/itemProps3.xml><?xml version="1.0" encoding="utf-8"?>
<ds:datastoreItem xmlns:ds="http://schemas.openxmlformats.org/officeDocument/2006/customXml" ds:itemID="{A34E9DFE-E575-4C6B-A704-250DFD493DC1}"/>
</file>

<file path=customXml/itemProps4.xml><?xml version="1.0" encoding="utf-8"?>
<ds:datastoreItem xmlns:ds="http://schemas.openxmlformats.org/officeDocument/2006/customXml" ds:itemID="{8CCAE8A4-2335-4F2F-A13C-4B4438FBD7BB}"/>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3332</Characters>
  <Application>Microsoft Office Word</Application>
  <DocSecurity>0</DocSecurity>
  <Lines>59</Lines>
  <Paragraphs>70</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Augustus Brown</dc:creator>
  <cp:lastModifiedBy>Julie Morrison</cp:lastModifiedBy>
  <cp:revision>2</cp:revision>
  <dcterms:created xsi:type="dcterms:W3CDTF">2020-05-18T22:36:00Z</dcterms:created>
  <dcterms:modified xsi:type="dcterms:W3CDTF">2020-05-18T22:36:00Z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